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3E95FD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619CC">
        <w:rPr>
          <w:rFonts w:ascii="Arial" w:hAnsi="Arial"/>
          <w:sz w:val="22"/>
          <w:szCs w:val="22"/>
        </w:rPr>
        <w:t>AUGUST</w:t>
      </w:r>
      <w:r w:rsidR="00201FCE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77777777" w:rsidR="00AE2EF3" w:rsidRDefault="005755B3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640 x 512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SENSOR / 2 MP 30X CMOS SENSOR HYBRID PTZ NETWORK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E311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E311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E311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E311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E311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482DF5DE" w14:textId="77777777" w:rsidR="005C24C6" w:rsidRDefault="005C24C6" w:rsidP="00E311A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E311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E311A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E311A1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98AAC5C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5755B3">
        <w:rPr>
          <w:rFonts w:ascii="Arial" w:hAnsi="Arial" w:cs="Arial"/>
          <w:sz w:val="22"/>
          <w:szCs w:val="22"/>
        </w:rPr>
        <w:t>640 x 512</w:t>
      </w:r>
      <w:r w:rsidR="007C5024">
        <w:rPr>
          <w:rFonts w:ascii="Arial" w:hAnsi="Arial" w:cs="Arial"/>
          <w:sz w:val="22"/>
          <w:szCs w:val="22"/>
        </w:rPr>
        <w:t xml:space="preserve"> Thermal and </w:t>
      </w:r>
      <w:r w:rsidR="00CF4B7D">
        <w:rPr>
          <w:rFonts w:ascii="Arial" w:hAnsi="Arial" w:cs="Arial"/>
          <w:sz w:val="22"/>
          <w:szCs w:val="22"/>
        </w:rPr>
        <w:t xml:space="preserve">2 MP </w:t>
      </w:r>
      <w:r w:rsidR="007C5024">
        <w:rPr>
          <w:rFonts w:ascii="Arial" w:hAnsi="Arial" w:cs="Arial"/>
          <w:sz w:val="22"/>
          <w:szCs w:val="22"/>
        </w:rPr>
        <w:t xml:space="preserve">CMOS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4D0C931D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493AF160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contain a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and a 2 MP progressive-scan CMOS sensor in one housing.</w:t>
      </w:r>
    </w:p>
    <w:p w14:paraId="63F6B8A9" w14:textId="0FCB8278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2DE8008A" w14:textId="0D959474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Starlight Technology for ultra-low light sensitivity that produces color images in light down to 0.00</w:t>
      </w:r>
      <w:r w:rsidR="007C50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lux at F1.</w:t>
      </w:r>
      <w:r w:rsidR="007C50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2C99B34C" w14:textId="084D6EF1" w:rsidR="004561C0" w:rsidRDefault="004561C0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7C5024">
        <w:rPr>
          <w:rFonts w:ascii="Arial" w:hAnsi="Arial" w:cs="Arial"/>
          <w:sz w:val="22"/>
          <w:szCs w:val="22"/>
        </w:rPr>
        <w:t xml:space="preserve">Wide Dynamic Range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844AEB7" w14:textId="67857839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2AC9E7A" w14:textId="3B75857E" w:rsidR="00BF3E9D" w:rsidRDefault="00BF3E9D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integrated IR illumination with an effective distance of </w:t>
      </w:r>
      <w:r w:rsidR="007C5024">
        <w:rPr>
          <w:rFonts w:ascii="Arial" w:hAnsi="Arial" w:cs="Arial"/>
          <w:sz w:val="22"/>
          <w:szCs w:val="22"/>
        </w:rPr>
        <w:t>15</w:t>
      </w:r>
      <w:r w:rsidR="00FB7D37" w:rsidRPr="00FB7D37">
        <w:rPr>
          <w:rFonts w:ascii="Arial" w:hAnsi="Arial" w:cs="Arial"/>
          <w:sz w:val="22"/>
          <w:szCs w:val="22"/>
        </w:rPr>
        <w:t>0 m (</w:t>
      </w:r>
      <w:r w:rsidR="007C5024">
        <w:rPr>
          <w:rFonts w:ascii="Arial" w:hAnsi="Arial" w:cs="Arial"/>
          <w:sz w:val="22"/>
          <w:szCs w:val="22"/>
        </w:rPr>
        <w:t>492</w:t>
      </w:r>
      <w:r w:rsidR="00FB7D37" w:rsidRPr="00FB7D37">
        <w:rPr>
          <w:rFonts w:ascii="Arial" w:hAnsi="Arial" w:cs="Arial"/>
          <w:sz w:val="22"/>
          <w:szCs w:val="22"/>
        </w:rPr>
        <w:t xml:space="preserve">.17 </w:t>
      </w:r>
      <w:proofErr w:type="spellStart"/>
      <w:r w:rsidR="00FB7D37" w:rsidRPr="00FB7D37">
        <w:rPr>
          <w:rFonts w:ascii="Arial" w:hAnsi="Arial" w:cs="Arial"/>
          <w:sz w:val="22"/>
          <w:szCs w:val="22"/>
        </w:rPr>
        <w:t>ft</w:t>
      </w:r>
      <w:proofErr w:type="spellEnd"/>
      <w:r w:rsidR="00FB7D37"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0D11E45" w14:textId="4E48AF2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accept </w:t>
      </w:r>
      <w:r w:rsidR="00FB7D37">
        <w:rPr>
          <w:rFonts w:ascii="Arial" w:hAnsi="Arial" w:cs="Arial"/>
          <w:sz w:val="22"/>
          <w:szCs w:val="22"/>
        </w:rPr>
        <w:t>seven (7</w:t>
      </w:r>
      <w:r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</w:t>
      </w:r>
      <w:r w:rsidR="00FB7D37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63F75757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an Intelligent Video System with </w:t>
      </w:r>
      <w:r w:rsidR="007C5024">
        <w:rPr>
          <w:rFonts w:ascii="Arial" w:hAnsi="Arial" w:cs="Arial"/>
          <w:sz w:val="22"/>
          <w:szCs w:val="22"/>
        </w:rPr>
        <w:t>Fire Detection and Alarm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231AD33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7C502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105810D" w:rsidR="001B6545" w:rsidRPr="00B16FE5" w:rsidRDefault="005755B3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640 x 512</w:t>
      </w:r>
      <w:r w:rsidR="007C5024" w:rsidRPr="007C5024">
        <w:rPr>
          <w:rFonts w:ascii="Arial" w:hAnsi="Arial" w:cs="Arial"/>
          <w:sz w:val="22"/>
          <w:szCs w:val="22"/>
        </w:rPr>
        <w:t xml:space="preserve"> THERMAL SENSOR / 2 MP 30X CMOS SENSOR HYBRDI PTZ NETWORK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C5024">
        <w:rPr>
          <w:rFonts w:ascii="Arial" w:hAnsi="Arial" w:cs="Arial"/>
          <w:sz w:val="22"/>
          <w:szCs w:val="22"/>
        </w:rPr>
        <w:t>– DH-TPC-SD8</w:t>
      </w:r>
      <w:r w:rsidR="00975ED4">
        <w:rPr>
          <w:rFonts w:ascii="Arial" w:hAnsi="Arial" w:cs="Arial"/>
          <w:sz w:val="22"/>
          <w:szCs w:val="22"/>
        </w:rPr>
        <w:t>6</w:t>
      </w:r>
      <w:r w:rsidR="007C5024">
        <w:rPr>
          <w:rFonts w:ascii="Arial" w:hAnsi="Arial" w:cs="Arial"/>
          <w:sz w:val="22"/>
          <w:szCs w:val="22"/>
        </w:rPr>
        <w:t>20N-B</w:t>
      </w:r>
      <w:r w:rsidR="00D25D22">
        <w:rPr>
          <w:rFonts w:ascii="Arial" w:hAnsi="Arial" w:cs="Arial"/>
          <w:sz w:val="22"/>
          <w:szCs w:val="22"/>
        </w:rPr>
        <w:t>50Z30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146B522" w14:textId="7D0BBD0E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Hybrid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Thermal and 2 MP CMOS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09FDFFF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simultaneously transmit and receive video, audio, and control signals over a TCP/IP connection. </w:t>
      </w:r>
    </w:p>
    <w:p w14:paraId="50612336" w14:textId="093E204E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contain a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and a 2 MP progressive-scan CMOS sensor in one housing.</w:t>
      </w:r>
    </w:p>
    <w:p w14:paraId="3990A5D6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7D36C6B3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Starlight Technology for ultra-low light sensitivity that produces color images in light down to 0.001 lux at F1.5.</w:t>
      </w:r>
    </w:p>
    <w:p w14:paraId="3971B791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5A9BF6F0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incorporate a built-in heater to achieve an operational temperature down to –40° C (–40° F).</w:t>
      </w:r>
    </w:p>
    <w:p w14:paraId="2C5D370C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integrated IR illumination with an effective distance of 15</w:t>
      </w:r>
      <w:r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492</w:t>
      </w:r>
      <w:r w:rsidRPr="00FB7D37">
        <w:rPr>
          <w:rFonts w:ascii="Arial" w:hAnsi="Arial" w:cs="Arial"/>
          <w:sz w:val="22"/>
          <w:szCs w:val="22"/>
        </w:rPr>
        <w:t xml:space="preserve">.17 </w:t>
      </w:r>
      <w:proofErr w:type="spellStart"/>
      <w:r w:rsidRPr="00FB7D37">
        <w:rPr>
          <w:rFonts w:ascii="Arial" w:hAnsi="Arial" w:cs="Arial"/>
          <w:sz w:val="22"/>
          <w:szCs w:val="22"/>
        </w:rPr>
        <w:t>ft</w:t>
      </w:r>
      <w:proofErr w:type="spellEnd"/>
      <w:r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F158361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accept seven (7) incoming alarm channels and offer two (2) outgoing alarm channels.</w:t>
      </w:r>
    </w:p>
    <w:p w14:paraId="475DE6AC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an Intelligent Video System with Fire Detection and Alarm.</w:t>
      </w:r>
    </w:p>
    <w:p w14:paraId="7867246E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housing shall conform to the IP66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127CE497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3D360649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576E8022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sensitivity (NETD) of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 f/1.0.</w:t>
      </w:r>
    </w:p>
    <w:p w14:paraId="0569E43E" w14:textId="7777777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59D0BCD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14 color palettes.</w:t>
      </w:r>
    </w:p>
    <w:p w14:paraId="72F3B9FA" w14:textId="71BA3EBB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 </w:t>
      </w:r>
      <w:r w:rsidR="00D25D22">
        <w:rPr>
          <w:rFonts w:ascii="Arial" w:hAnsi="Arial" w:cs="Arial"/>
          <w:sz w:val="22"/>
          <w:szCs w:val="22"/>
        </w:rPr>
        <w:t>50 mm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1B6573C" w14:textId="1C8CC1C8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a maximum detection distance (human) of [1000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)] [1700 m (5577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)].</w:t>
      </w:r>
    </w:p>
    <w:p w14:paraId="24F567D5" w14:textId="77777777" w:rsidR="008134C9" w:rsidRPr="008134C9" w:rsidRDefault="008134C9" w:rsidP="008134C9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24DAA4DF" w:rsidR="006B453A" w:rsidRDefault="008134C9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Visible-light </w:t>
      </w:r>
      <w:r w:rsidR="006B453A">
        <w:rPr>
          <w:rFonts w:ascii="Arial" w:hAnsi="Arial" w:cs="Arial"/>
          <w:sz w:val="22"/>
          <w:szCs w:val="22"/>
        </w:rPr>
        <w:t>Imaging</w:t>
      </w:r>
    </w:p>
    <w:p w14:paraId="3CB98615" w14:textId="4FD1FBD9" w:rsidR="00A24450" w:rsidRDefault="00D957B2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</w:t>
      </w:r>
      <w:r w:rsidR="008134C9">
        <w:rPr>
          <w:rFonts w:ascii="Arial" w:hAnsi="Arial" w:cs="Arial"/>
          <w:sz w:val="22"/>
          <w:szCs w:val="22"/>
        </w:rPr>
        <w:t>1.9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134C9">
        <w:rPr>
          <w:rFonts w:ascii="Arial" w:hAnsi="Arial" w:cs="Arial"/>
          <w:sz w:val="22"/>
          <w:szCs w:val="22"/>
        </w:rPr>
        <w:t>progressive-scan CMOS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8134C9">
        <w:rPr>
          <w:rFonts w:ascii="Arial" w:hAnsi="Arial" w:cs="Arial"/>
          <w:sz w:val="22"/>
          <w:szCs w:val="22"/>
        </w:rPr>
        <w:t>s</w:t>
      </w:r>
      <w:r w:rsidR="007E1593">
        <w:rPr>
          <w:rFonts w:ascii="Arial" w:hAnsi="Arial" w:cs="Arial"/>
          <w:sz w:val="22"/>
          <w:szCs w:val="22"/>
        </w:rPr>
        <w:t>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17E383DE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</w:t>
      </w:r>
      <w:r w:rsidR="008134C9">
        <w:rPr>
          <w:rFonts w:ascii="Arial" w:hAnsi="Arial" w:cs="Arial"/>
          <w:sz w:val="22"/>
          <w:szCs w:val="22"/>
        </w:rPr>
        <w:t>44</w:t>
      </w:r>
      <w:r w:rsidR="00410C54" w:rsidRPr="00410C54">
        <w:rPr>
          <w:rFonts w:ascii="Arial" w:hAnsi="Arial" w:cs="Arial"/>
          <w:sz w:val="22"/>
          <w:szCs w:val="22"/>
        </w:rPr>
        <w:t>(H) x 10</w:t>
      </w:r>
      <w:r w:rsidR="008134C9">
        <w:rPr>
          <w:rFonts w:ascii="Arial" w:hAnsi="Arial" w:cs="Arial"/>
          <w:sz w:val="22"/>
          <w:szCs w:val="22"/>
        </w:rPr>
        <w:t>92</w:t>
      </w:r>
      <w:r w:rsidR="00410C54" w:rsidRPr="00410C54">
        <w:rPr>
          <w:rFonts w:ascii="Arial" w:hAnsi="Arial" w:cs="Arial"/>
          <w:sz w:val="22"/>
          <w:szCs w:val="22"/>
        </w:rPr>
        <w:t>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1D266AC7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C2320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>0x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8134C9">
        <w:rPr>
          <w:rFonts w:ascii="Arial" w:hAnsi="Arial" w:cs="Arial"/>
          <w:sz w:val="22"/>
          <w:szCs w:val="22"/>
        </w:rPr>
        <w:t>6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8134C9">
        <w:rPr>
          <w:rFonts w:ascii="Arial" w:hAnsi="Arial" w:cs="Arial"/>
          <w:sz w:val="22"/>
          <w:szCs w:val="22"/>
        </w:rPr>
        <w:t>180</w:t>
      </w:r>
      <w:r w:rsidR="00793482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) with a further 1</w:t>
      </w:r>
      <w:r w:rsidR="008134C9">
        <w:rPr>
          <w:rFonts w:ascii="Arial" w:hAnsi="Arial" w:cs="Arial"/>
          <w:sz w:val="22"/>
          <w:szCs w:val="22"/>
        </w:rPr>
        <w:t>9</w:t>
      </w:r>
      <w:r w:rsidR="005A2290">
        <w:rPr>
          <w:rFonts w:ascii="Arial" w:hAnsi="Arial" w:cs="Arial"/>
          <w:sz w:val="22"/>
          <w:szCs w:val="22"/>
        </w:rPr>
        <w:t>x digital zoom.</w:t>
      </w:r>
    </w:p>
    <w:p w14:paraId="1120F75B" w14:textId="766F96DB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8134C9">
        <w:rPr>
          <w:rFonts w:ascii="Arial" w:hAnsi="Arial" w:cs="Arial"/>
          <w:sz w:val="22"/>
          <w:szCs w:val="22"/>
        </w:rPr>
        <w:t>59</w:t>
      </w:r>
      <w:r w:rsidR="0075214F" w:rsidRPr="0075214F">
        <w:rPr>
          <w:rFonts w:ascii="Arial" w:hAnsi="Arial" w:cs="Arial"/>
          <w:sz w:val="22"/>
          <w:szCs w:val="22"/>
        </w:rPr>
        <w:t xml:space="preserve">°to </w:t>
      </w:r>
      <w:r w:rsidR="00BC2320">
        <w:rPr>
          <w:rFonts w:ascii="Arial" w:hAnsi="Arial" w:cs="Arial"/>
          <w:sz w:val="22"/>
          <w:szCs w:val="22"/>
        </w:rPr>
        <w:t>2.4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32646A9" w:rsidR="001351E3" w:rsidRPr="00A71F62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134C9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 xml:space="preserve"> to F</w:t>
      </w:r>
      <w:r w:rsidR="00BC2320">
        <w:rPr>
          <w:rFonts w:ascii="Arial" w:hAnsi="Arial" w:cs="Arial"/>
          <w:sz w:val="22"/>
          <w:szCs w:val="22"/>
        </w:rPr>
        <w:t>4.</w:t>
      </w:r>
      <w:r w:rsidR="008134C9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0E320D67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8134C9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134C9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8134C9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115453E9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B7C5A5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2FF5477E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C10D62">
        <w:rPr>
          <w:rFonts w:ascii="Arial" w:hAnsi="Arial" w:cs="Arial"/>
          <w:sz w:val="22"/>
          <w:szCs w:val="22"/>
        </w:rPr>
        <w:t>1</w:t>
      </w:r>
      <w:r w:rsidR="004561C0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07FE3534" w14:textId="7D6B958A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626E97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123FE6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6B8E96FB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10D6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0912D770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4920FC20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7595B04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FCBEFC5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5F17C451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CF2CE66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9D81D64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C10D62">
        <w:rPr>
          <w:rFonts w:ascii="Arial" w:hAnsi="Arial" w:cs="Arial"/>
          <w:sz w:val="22"/>
          <w:szCs w:val="22"/>
        </w:rPr>
        <w:t xml:space="preserve"> 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32622079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77AFE">
        <w:rPr>
          <w:rFonts w:ascii="Arial" w:hAnsi="Arial" w:cs="Arial"/>
          <w:sz w:val="22"/>
          <w:szCs w:val="22"/>
        </w:rPr>
        <w:br/>
      </w:r>
      <w:r w:rsidR="00C10D62">
        <w:rPr>
          <w:rFonts w:ascii="Arial" w:hAnsi="Arial" w:cs="Arial"/>
          <w:sz w:val="22"/>
          <w:szCs w:val="22"/>
        </w:rPr>
        <w:t>15</w:t>
      </w:r>
      <w:r w:rsidR="004561C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C10D62">
        <w:rPr>
          <w:rFonts w:ascii="Arial" w:hAnsi="Arial" w:cs="Arial"/>
          <w:sz w:val="22"/>
          <w:szCs w:val="22"/>
        </w:rPr>
        <w:t>492</w:t>
      </w:r>
      <w:r w:rsidR="004561C0">
        <w:rPr>
          <w:rFonts w:ascii="Arial" w:hAnsi="Arial" w:cs="Arial"/>
          <w:sz w:val="22"/>
          <w:szCs w:val="22"/>
        </w:rPr>
        <w:t>.17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72907E14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7E93A61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203AD2">
        <w:rPr>
          <w:rFonts w:ascii="Arial" w:hAnsi="Arial" w:cs="Arial"/>
          <w:sz w:val="22"/>
          <w:szCs w:val="22"/>
        </w:rPr>
        <w:t>PTZ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321353B" w14:textId="3E48C5B5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BLC, HLC, and WDR modes of backlight compensation.</w:t>
      </w:r>
    </w:p>
    <w:p w14:paraId="1C03E576" w14:textId="5B87124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Auto, ATW, Indoor, Outdoor, and manual</w:t>
      </w:r>
      <w:r>
        <w:rPr>
          <w:rFonts w:ascii="Arial" w:hAnsi="Arial" w:cs="Arial"/>
          <w:sz w:val="22"/>
          <w:szCs w:val="22"/>
        </w:rPr>
        <w:t xml:space="preserve"> 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3B40144B" w14:textId="17E3DAAC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78D2440" w14:textId="2297F1E1" w:rsidR="00C10D62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C10D62">
        <w:rPr>
          <w:rFonts w:ascii="Arial" w:hAnsi="Arial" w:cs="Arial"/>
          <w:sz w:val="22"/>
          <w:szCs w:val="22"/>
        </w:rPr>
        <w:t>the following maximum resolution:</w:t>
      </w:r>
    </w:p>
    <w:p w14:paraId="505AAEF5" w14:textId="41F6C455" w:rsidR="00C10D62" w:rsidRDefault="00C10D62" w:rsidP="00C10D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Thermal: 1280 x 1024 or 720p at 30 fps</w:t>
      </w:r>
    </w:p>
    <w:p w14:paraId="0C9036AC" w14:textId="2C1B3615" w:rsidR="00A63ABA" w:rsidRDefault="006C2D8A" w:rsidP="00C10D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(</w:t>
      </w:r>
      <w:r>
        <w:rPr>
          <w:rFonts w:ascii="Arial" w:hAnsi="Arial" w:cs="Arial"/>
          <w:sz w:val="22"/>
          <w:szCs w:val="22"/>
        </w:rPr>
        <w:t>1920 x 1080</w:t>
      </w:r>
      <w:r w:rsidR="00A63ABA">
        <w:rPr>
          <w:rFonts w:ascii="Arial" w:hAnsi="Arial" w:cs="Arial"/>
          <w:sz w:val="22"/>
          <w:szCs w:val="22"/>
        </w:rPr>
        <w:t xml:space="preserve"> pixels) at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06B95461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4459AB37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463632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 xml:space="preserve">S &amp; G, </w:t>
      </w:r>
      <w:r w:rsidR="00A63ABA">
        <w:rPr>
          <w:rFonts w:ascii="Arial" w:hAnsi="Arial" w:cs="Arial"/>
          <w:sz w:val="22"/>
          <w:szCs w:val="22"/>
        </w:rPr>
        <w:t>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018C5CE0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55A73C2F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63558F3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MicroSD, Network Attached Storage (NAS), and recording to a local PC for instant recording.</w:t>
      </w:r>
    </w:p>
    <w:p w14:paraId="6461C461" w14:textId="1C4AE783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452017E9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69D5AB78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00F53B69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3A14DD14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IN and one (1) channel OUT.</w:t>
      </w:r>
    </w:p>
    <w:p w14:paraId="4F7E38F0" w14:textId="2EF7D2F5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FB7D37">
        <w:rPr>
          <w:rFonts w:ascii="Arial" w:hAnsi="Arial" w:cs="Arial"/>
          <w:sz w:val="22"/>
          <w:szCs w:val="22"/>
        </w:rPr>
        <w:t xml:space="preserve"> camera shall offer one RS485 connection for PTZ control.</w:t>
      </w:r>
    </w:p>
    <w:p w14:paraId="00D69857" w14:textId="57BCF539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FB7D37">
        <w:rPr>
          <w:rFonts w:ascii="Arial" w:hAnsi="Arial" w:cs="Arial"/>
          <w:sz w:val="22"/>
          <w:szCs w:val="22"/>
        </w:rPr>
        <w:t>seven (7</w:t>
      </w:r>
      <w:r w:rsidR="00A63ABA">
        <w:rPr>
          <w:rFonts w:ascii="Arial" w:hAnsi="Arial" w:cs="Arial"/>
          <w:sz w:val="22"/>
          <w:szCs w:val="22"/>
        </w:rPr>
        <w:t xml:space="preserve">) channels IN and </w:t>
      </w:r>
      <w:r w:rsidR="00FB7D37">
        <w:rPr>
          <w:rFonts w:ascii="Arial" w:hAnsi="Arial" w:cs="Arial"/>
          <w:sz w:val="22"/>
          <w:szCs w:val="22"/>
        </w:rPr>
        <w:t>two (2)</w:t>
      </w:r>
      <w:r w:rsidR="00A63ABA">
        <w:rPr>
          <w:rFonts w:ascii="Arial" w:hAnsi="Arial" w:cs="Arial"/>
          <w:sz w:val="22"/>
          <w:szCs w:val="22"/>
        </w:rPr>
        <w:t xml:space="preserve"> channel</w:t>
      </w:r>
      <w:r w:rsidR="00FB7D37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5BCE77A8" w14:textId="50696199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157921D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98E2EBF" w:rsidR="00A63ABA" w:rsidRPr="00EB2E0C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D3D205A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75214F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75214F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37CF1137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>Thermal Hybrid Network</w:t>
      </w:r>
      <w:r w:rsidRPr="00EB2E0C">
        <w:rPr>
          <w:rFonts w:ascii="Arial" w:hAnsi="Arial" w:cs="Arial"/>
          <w:sz w:val="22"/>
          <w:szCs w:val="22"/>
        </w:rPr>
        <w:t xml:space="preserve"> PTZ camera shall support 24 VAC, 3 A</w:t>
      </w:r>
      <w:r w:rsidR="00EB2E0C">
        <w:rPr>
          <w:rFonts w:ascii="Arial" w:hAnsi="Arial" w:cs="Arial"/>
          <w:sz w:val="22"/>
          <w:szCs w:val="22"/>
        </w:rPr>
        <w:t xml:space="preserve"> 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D4B43CA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F814A93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B2E0C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C03737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4E16EB7A" w14:textId="60548DBF" w:rsidR="00EB2E0C" w:rsidRDefault="00EB2E0C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2B62653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23BFEAE1" w14:textId="14A283B2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EC3FD6F" w14:textId="4EF098AF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</w:t>
      </w: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>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ADE0" w14:textId="77777777" w:rsidR="00691263" w:rsidRDefault="00691263">
      <w:r>
        <w:separator/>
      </w:r>
    </w:p>
  </w:endnote>
  <w:endnote w:type="continuationSeparator" w:id="0">
    <w:p w14:paraId="6AAAE8F4" w14:textId="77777777" w:rsidR="00691263" w:rsidRDefault="006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25D22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D22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25D22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D2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25D22">
      <w:rPr>
        <w:rFonts w:ascii="Arial" w:hAnsi="Arial"/>
        <w:noProof/>
        <w:sz w:val="20"/>
        <w:szCs w:val="20"/>
      </w:rPr>
      <w:t>12-10-18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D22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6F1A6430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D25D22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76373" w14:textId="77777777" w:rsidR="00691263" w:rsidRDefault="00691263">
      <w:r>
        <w:separator/>
      </w:r>
    </w:p>
  </w:footnote>
  <w:footnote w:type="continuationSeparator" w:id="0">
    <w:p w14:paraId="4AE897A7" w14:textId="77777777" w:rsidR="00691263" w:rsidRDefault="0069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DB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1263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25D22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7FF0-8057-4AFE-9473-DC1466B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14609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2018-12-11T00:05:00Z</dcterms:created>
  <dcterms:modified xsi:type="dcterms:W3CDTF">2018-12-11T00:05:00Z</dcterms:modified>
</cp:coreProperties>
</file>