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562430EB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</w:t>
      </w:r>
      <w:r w:rsidR="000879EC">
        <w:rPr>
          <w:rFonts w:ascii="Arial" w:hAnsi="Arial" w:cs="Arial"/>
          <w:b/>
          <w:sz w:val="22"/>
          <w:szCs w:val="22"/>
        </w:rPr>
        <w:t xml:space="preserve">VARI-FOCAL </w:t>
      </w:r>
      <w:r w:rsidR="005D6057">
        <w:rPr>
          <w:rFonts w:ascii="Arial" w:hAnsi="Arial" w:cs="Arial"/>
          <w:b/>
          <w:sz w:val="22"/>
          <w:szCs w:val="22"/>
        </w:rPr>
        <w:t xml:space="preserve">NETWORK </w:t>
      </w:r>
      <w:r w:rsidR="00596157">
        <w:rPr>
          <w:rFonts w:ascii="Arial" w:hAnsi="Arial" w:cs="Arial"/>
          <w:b/>
          <w:sz w:val="22"/>
          <w:szCs w:val="22"/>
        </w:rPr>
        <w:t>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BAD5746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071FCF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69E6EB3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BD2E4F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3FF36AE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5E2BFD2" w14:textId="3BFEEAC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27735FF4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55FB0239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EEBF6E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3218D8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B00738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778188B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AD4D9FB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12 mm motorized </w:t>
      </w:r>
      <w:proofErr w:type="spellStart"/>
      <w:r w:rsidR="002734B6">
        <w:rPr>
          <w:rFonts w:ascii="Arial" w:hAnsi="Arial" w:cs="Arial"/>
          <w:sz w:val="22"/>
          <w:szCs w:val="22"/>
        </w:rPr>
        <w:t>vari</w:t>
      </w:r>
      <w:proofErr w:type="spellEnd"/>
      <w:r w:rsidR="002734B6">
        <w:rPr>
          <w:rFonts w:ascii="Arial" w:hAnsi="Arial" w:cs="Arial"/>
          <w:sz w:val="22"/>
          <w:szCs w:val="22"/>
        </w:rPr>
        <w:t xml:space="preserve">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76C9F3B9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 w:rsidR="002734B6"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 w:rsidR="002734B6"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238AC5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2337597F" w14:textId="68085E07" w:rsidR="000B56E2" w:rsidRDefault="000B56E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F085C48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F220F8">
        <w:rPr>
          <w:rFonts w:ascii="Arial" w:hAnsi="Arial" w:cs="Arial"/>
          <w:sz w:val="22"/>
          <w:szCs w:val="22"/>
        </w:rPr>
        <w:t>BULLET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2734B6">
        <w:rPr>
          <w:rFonts w:ascii="Arial" w:hAnsi="Arial" w:cs="Arial"/>
          <w:sz w:val="22"/>
          <w:szCs w:val="22"/>
        </w:rPr>
        <w:t>DB6Z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F4C3623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9C5A65F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8C5331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8605FFB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IR LEDs to produce detailed images in dark environments.</w:t>
      </w:r>
    </w:p>
    <w:p w14:paraId="244F1094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advanced analytics that detect and categorize between human and vehicular objects and technology that reduces the number of false alarms.</w:t>
      </w:r>
    </w:p>
    <w:p w14:paraId="77B1CAAC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8 MP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AB91ABF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2A4411BE" w14:textId="77777777" w:rsidR="002734B6" w:rsidRPr="00C97470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0695F59" w14:textId="77777777" w:rsidR="002734B6" w:rsidRPr="00C97470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7B8B16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9395D8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BE86AEB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5A7EFA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0C63335" w14:textId="77777777" w:rsidR="002734B6" w:rsidRPr="00BC4B85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8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5EA751CB" w14:textId="77777777" w:rsidR="002734B6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2.7 mm to 12 mm motorized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53F9B4E8" w14:textId="77777777" w:rsidR="002734B6" w:rsidRPr="00A57351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D9E1228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IP67 Ingress Protection standard.</w:t>
      </w:r>
    </w:p>
    <w:p w14:paraId="242B5543" w14:textId="7777777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333C53A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1F2388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739E4D2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1FCA0395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0F6C8D71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2734B6">
        <w:rPr>
          <w:rFonts w:ascii="Arial" w:hAnsi="Arial" w:cs="Arial"/>
          <w:sz w:val="22"/>
          <w:szCs w:val="22"/>
        </w:rPr>
        <w:t xml:space="preserve">between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</w:t>
      </w:r>
      <w:r w:rsidR="002734B6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45°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between 57° to 25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19677D7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783DAC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A3888B1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</w:t>
      </w:r>
      <w:r w:rsidR="00323956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323956">
        <w:rPr>
          <w:rFonts w:ascii="Arial" w:hAnsi="Arial" w:cs="Arial"/>
          <w:sz w:val="22"/>
          <w:szCs w:val="22"/>
        </w:rPr>
        <w:t>4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CE995E1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1B31CE4F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2734B6">
        <w:rPr>
          <w:rFonts w:ascii="Arial" w:hAnsi="Arial" w:cs="Arial"/>
          <w:sz w:val="22"/>
          <w:szCs w:val="22"/>
        </w:rPr>
        <w:t>6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734B6">
        <w:rPr>
          <w:rFonts w:ascii="Arial" w:hAnsi="Arial" w:cs="Arial"/>
          <w:sz w:val="22"/>
          <w:szCs w:val="22"/>
        </w:rPr>
        <w:t>196.85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E11482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A29406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82C66F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303B9A5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2D3CFF1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8D2B9F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015270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092AEA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1F59E2E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26E16A0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02897C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20E879A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77777777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4DC9D77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 MP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 MP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57FB4ACC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 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BE37B3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30AAFAA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>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AD54F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7055529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D38E90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2BA75B6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28C210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2B3225B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3B401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E653C8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E26F52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75E247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6A48906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22558E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F6D30BA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2734B6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2734B6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B12E34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D5FADF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3431B65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5FB796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796B99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20052C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1741F37" w14:textId="36B0547A" w:rsidR="000B56E2" w:rsidRDefault="000B56E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7E2249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119DF" w14:textId="77777777" w:rsidR="00F75D46" w:rsidRDefault="00F75D46">
      <w:r>
        <w:separator/>
      </w:r>
    </w:p>
  </w:endnote>
  <w:endnote w:type="continuationSeparator" w:id="0">
    <w:p w14:paraId="2958B7E4" w14:textId="77777777" w:rsidR="00F75D46" w:rsidRDefault="00F7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73EE2666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21FCB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1FCB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1A42AB68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21FCB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1FC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66D1D3FF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21FCB">
      <w:rPr>
        <w:rFonts w:ascii="Arial" w:hAnsi="Arial"/>
        <w:noProof/>
        <w:sz w:val="20"/>
        <w:szCs w:val="20"/>
      </w:rPr>
      <w:t>9-24-21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1FC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9AA3" w14:textId="77777777" w:rsidR="00F75D46" w:rsidRDefault="00F75D46">
      <w:r>
        <w:separator/>
      </w:r>
    </w:p>
  </w:footnote>
  <w:footnote w:type="continuationSeparator" w:id="0">
    <w:p w14:paraId="3621E954" w14:textId="77777777" w:rsidR="00F75D46" w:rsidRDefault="00F75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879EC"/>
    <w:rsid w:val="00091533"/>
    <w:rsid w:val="00091A00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2388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34B6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3956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DAC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1FCB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1F13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30D4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0697"/>
    <w:rsid w:val="00F563B7"/>
    <w:rsid w:val="00F622D8"/>
    <w:rsid w:val="00F65587"/>
    <w:rsid w:val="00F678D8"/>
    <w:rsid w:val="00F70389"/>
    <w:rsid w:val="00F75D46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CFABE-0FE2-4751-AC5C-ED6B667B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15082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2021-09-24T13:18:00Z</dcterms:created>
  <dcterms:modified xsi:type="dcterms:W3CDTF">2021-09-24T14:30:00Z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f2454897_mFV3wz84Kyk0OspPlnv+rrAR/TQ=_8QgmryI4P2JgI4hLjCeps1O30ginip1hewJKput7TN2AUkl3Uk5RwWA/Ks1zVg==_9c740e0a</vt:lpwstr>
  </property>
</Properties>
</file>