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857D" w14:textId="77777777" w:rsidR="001E62C1" w:rsidRDefault="00375416" w:rsidP="001E62C1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E62C1">
        <w:rPr>
          <w:rFonts w:ascii="Arial" w:hAnsi="Arial"/>
          <w:sz w:val="22"/>
          <w:szCs w:val="22"/>
        </w:rPr>
        <w:t>NOVEMBER 2022</w:t>
      </w:r>
    </w:p>
    <w:p w14:paraId="18F6794F" w14:textId="25CB870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4690BD69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1E62C1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9D913B3" w:rsidR="00B91695" w:rsidRDefault="00E52D4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E62C1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E66920">
        <w:rPr>
          <w:rFonts w:ascii="Arial" w:hAnsi="Arial" w:cs="Arial"/>
          <w:b/>
          <w:sz w:val="22"/>
          <w:szCs w:val="22"/>
        </w:rPr>
        <w:t xml:space="preserve">IR </w:t>
      </w:r>
      <w:r>
        <w:rPr>
          <w:rFonts w:ascii="Arial" w:hAnsi="Arial" w:cs="Arial"/>
          <w:b/>
          <w:sz w:val="22"/>
          <w:szCs w:val="22"/>
        </w:rPr>
        <w:t xml:space="preserve">STARLIGHT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A94D49">
        <w:rPr>
          <w:rFonts w:ascii="Arial" w:hAnsi="Arial" w:cs="Arial"/>
          <w:b/>
          <w:sz w:val="22"/>
          <w:szCs w:val="22"/>
        </w:rPr>
        <w:t>DOME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32F46868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1E62C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1E62C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7567AAD4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1E62C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1E62C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5967DF24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1E62C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1E62C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07A175C4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1E62C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1E62C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3514B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1E62C1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1E62C1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B9B8F05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A94D49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1E62C1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42D8DC13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7F304E3C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F27A71">
        <w:rPr>
          <w:rFonts w:ascii="Arial" w:hAnsi="Arial" w:cs="Arial"/>
          <w:sz w:val="22"/>
          <w:szCs w:val="22"/>
        </w:rPr>
        <w:t>5</w:t>
      </w:r>
      <w:r w:rsidRPr="0045731E">
        <w:rPr>
          <w:rFonts w:ascii="Arial" w:hAnsi="Arial" w:cs="Arial"/>
          <w:sz w:val="22"/>
          <w:szCs w:val="22"/>
        </w:rPr>
        <w:t xml:space="preserve"> lux at F1.6</w:t>
      </w:r>
      <w:r>
        <w:rPr>
          <w:rFonts w:ascii="Arial" w:hAnsi="Arial" w:cs="Arial"/>
          <w:sz w:val="22"/>
          <w:szCs w:val="22"/>
        </w:rPr>
        <w:t>.</w:t>
      </w:r>
    </w:p>
    <w:p w14:paraId="45E2BFD2" w14:textId="6DF3B929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12D34A13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3B2164A0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DB0EEC3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37B34EB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4A2B560F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93D6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93D68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1072B335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F02512">
        <w:rPr>
          <w:rFonts w:ascii="Arial" w:hAnsi="Arial" w:cs="Arial"/>
          <w:sz w:val="22"/>
          <w:szCs w:val="22"/>
        </w:rPr>
        <w:t>Digital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724B762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1E62C1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6846CD09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59C3EB35" w:rsidR="00A90B4D" w:rsidRPr="00BC4B85" w:rsidRDefault="00D957B2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45731E">
        <w:rPr>
          <w:rFonts w:ascii="Arial" w:hAnsi="Arial" w:cs="Arial"/>
          <w:sz w:val="22"/>
          <w:szCs w:val="22"/>
        </w:rPr>
        <w:t>two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F02512" w:rsidRPr="00BC4B85">
        <w:rPr>
          <w:rFonts w:ascii="Arial" w:hAnsi="Arial" w:cs="Arial"/>
          <w:sz w:val="22"/>
          <w:szCs w:val="22"/>
        </w:rPr>
        <w:t xml:space="preserve">and </w:t>
      </w:r>
      <w:r w:rsidR="00F27A71" w:rsidRPr="00F27A71">
        <w:rPr>
          <w:rFonts w:ascii="Arial" w:hAnsi="Arial" w:cs="Arial"/>
          <w:sz w:val="22"/>
          <w:szCs w:val="22"/>
        </w:rPr>
        <w:t>704 x 480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7C186C21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F27A71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24206E8D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21A224BE" w14:textId="60367CED" w:rsidR="00143F1E" w:rsidRDefault="00143F1E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2E56024D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1E62C1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0C425D8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1E62C1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28FC4146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1E62C1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5B50CA43" w14:textId="77777777" w:rsidR="001E62C1" w:rsidRPr="0094612F" w:rsidRDefault="001E62C1" w:rsidP="001E62C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3903A96" w:rsidR="001B6545" w:rsidRPr="00B16FE5" w:rsidRDefault="00F27A7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IR </w:t>
      </w:r>
      <w:r>
        <w:rPr>
          <w:rFonts w:ascii="Arial" w:hAnsi="Arial" w:cs="Arial"/>
          <w:sz w:val="22"/>
          <w:szCs w:val="22"/>
        </w:rPr>
        <w:t xml:space="preserve">STARLIGHT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A94D49">
        <w:rPr>
          <w:rFonts w:ascii="Arial" w:hAnsi="Arial" w:cs="Arial"/>
          <w:sz w:val="22"/>
          <w:szCs w:val="22"/>
        </w:rPr>
        <w:t>DOME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N22AL12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01C1693" w14:textId="381C7BA7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1E62C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09AE1DD" w14:textId="2AED5FC1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bookmarkStart w:id="0" w:name="_GoBack"/>
      <w:bookmarkEnd w:id="0"/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7BAAB" w14:textId="002FF50D" w:rsidR="00F27A71" w:rsidRPr="0016028B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</w:t>
      </w:r>
      <w:r w:rsidRPr="0045731E">
        <w:rPr>
          <w:rFonts w:ascii="Arial" w:hAnsi="Arial" w:cs="Arial"/>
          <w:sz w:val="22"/>
          <w:szCs w:val="22"/>
        </w:rPr>
        <w:t xml:space="preserve"> lux at F1.6</w:t>
      </w:r>
      <w:r>
        <w:rPr>
          <w:rFonts w:ascii="Arial" w:hAnsi="Arial" w:cs="Arial"/>
          <w:sz w:val="22"/>
          <w:szCs w:val="22"/>
        </w:rPr>
        <w:t>.</w:t>
      </w:r>
    </w:p>
    <w:p w14:paraId="2F2114BA" w14:textId="74092768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324FEE9" w14:textId="25EA351C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offer a mechanical day/night IR cut filter that delivers color images during daylight and automatically switches to a monochrome image as the scene darkens.</w:t>
      </w:r>
    </w:p>
    <w:p w14:paraId="5D53F43A" w14:textId="2EB83889" w:rsidR="00F27A71" w:rsidRPr="00C97470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8CD4F20" w14:textId="77777777" w:rsidR="00F27A71" w:rsidRPr="00C97470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7617AB4" w14:textId="77777777" w:rsidR="00F27A71" w:rsidRPr="00E36B78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1AD43CC" w14:textId="5E313AAF" w:rsidR="00F27A71" w:rsidRPr="00E36B78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F0EE56B" w14:textId="5B423B05" w:rsidR="00F27A71" w:rsidRPr="00E36B78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983FA89" w14:textId="052DE8C7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offer a maximum IR LED distance of 30 m </w:t>
      </w:r>
      <w:r>
        <w:rPr>
          <w:rFonts w:ascii="Arial" w:hAnsi="Arial" w:cs="Arial"/>
          <w:sz w:val="22"/>
          <w:szCs w:val="22"/>
        </w:rPr>
        <w:br/>
        <w:t>(98.43 ft).</w:t>
      </w:r>
    </w:p>
    <w:p w14:paraId="772F2A3D" w14:textId="54FEA3A3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67746982" w14:textId="57FE2A08" w:rsidR="00F27A71" w:rsidRPr="00D13F67" w:rsidRDefault="00F27A71" w:rsidP="00F27A7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offer the Intelligent Video System to detect and analyze moving objects for improved video </w:t>
      </w:r>
      <w:r w:rsidR="001E62C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78008A19" w14:textId="18ECEC6C" w:rsidR="00F27A71" w:rsidRPr="00D13F67" w:rsidRDefault="00F27A71" w:rsidP="00F27A7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47BED42C" w14:textId="11C7F68F" w:rsidR="00F27A71" w:rsidRPr="00BC4B85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two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Pr="00BC4B85">
        <w:rPr>
          <w:rFonts w:ascii="Arial" w:hAnsi="Arial" w:cs="Arial"/>
          <w:sz w:val="22"/>
          <w:szCs w:val="22"/>
        </w:rPr>
        <w:t xml:space="preserve">and </w:t>
      </w:r>
      <w:r w:rsidRPr="00F27A71">
        <w:rPr>
          <w:rFonts w:ascii="Arial" w:hAnsi="Arial" w:cs="Arial"/>
          <w:sz w:val="22"/>
          <w:szCs w:val="22"/>
        </w:rPr>
        <w:t>704 x 480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7EDE75D2" w14:textId="296BBA3C" w:rsidR="00F27A71" w:rsidRPr="00A57351" w:rsidRDefault="00F27A71" w:rsidP="00F27A7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375AF153" w14:textId="01FCB9E0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IP67 Ingress Protection standard.</w:t>
      </w:r>
    </w:p>
    <w:p w14:paraId="36E8D6B1" w14:textId="05866152" w:rsidR="00F27A71" w:rsidRDefault="00F27A71" w:rsidP="00F27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57B91A77" w14:textId="12E97F1D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F27A71">
        <w:rPr>
          <w:rFonts w:ascii="Arial" w:eastAsia="Batang" w:hAnsi="Arial" w:cs="Arial"/>
          <w:sz w:val="22"/>
          <w:szCs w:val="22"/>
        </w:rPr>
        <w:t>4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F27A71">
        <w:rPr>
          <w:rFonts w:ascii="Arial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A7C24B9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28BDC6D" w:rsidR="00A24450" w:rsidRDefault="00D957B2" w:rsidP="00F27A7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F27A71" w:rsidRPr="00F27A71">
        <w:t xml:space="preserve"> </w:t>
      </w:r>
      <w:r w:rsidR="00F27A71" w:rsidRPr="00F27A71">
        <w:rPr>
          <w:rFonts w:ascii="Arial" w:hAnsi="Arial" w:cs="Arial"/>
          <w:sz w:val="22"/>
          <w:szCs w:val="22"/>
        </w:rPr>
        <w:t>1920(H) x 1080(V)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F27A71">
        <w:rPr>
          <w:rFonts w:ascii="Arial" w:hAnsi="Arial" w:cs="Arial"/>
          <w:sz w:val="22"/>
          <w:szCs w:val="22"/>
        </w:rPr>
        <w:t>2</w:t>
      </w:r>
      <w:r w:rsidR="00BC4B85">
        <w:rPr>
          <w:rFonts w:ascii="Arial" w:hAnsi="Arial" w:cs="Arial"/>
          <w:sz w:val="22"/>
          <w:szCs w:val="22"/>
        </w:rPr>
        <w:t>.0</w:t>
      </w:r>
      <w:r w:rsidR="001E62C1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70B996BE" w14:textId="2633EDDA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EA44F89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F27A71">
        <w:rPr>
          <w:rFonts w:ascii="Arial" w:hAnsi="Arial" w:cs="Arial"/>
          <w:sz w:val="22"/>
          <w:szCs w:val="22"/>
        </w:rPr>
        <w:t>fixed</w:t>
      </w:r>
      <w:r w:rsidR="0034682A">
        <w:rPr>
          <w:rFonts w:ascii="Arial" w:hAnsi="Arial" w:cs="Arial"/>
          <w:sz w:val="22"/>
          <w:szCs w:val="22"/>
        </w:rPr>
        <w:t xml:space="preserve"> lens with a focal length </w:t>
      </w:r>
      <w:r w:rsidR="00F27A71">
        <w:rPr>
          <w:rFonts w:ascii="Arial" w:hAnsi="Arial" w:cs="Arial"/>
          <w:sz w:val="22"/>
          <w:szCs w:val="22"/>
        </w:rPr>
        <w:t>of 2.8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78E2B7A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F27A71">
        <w:rPr>
          <w:rFonts w:ascii="Arial" w:hAnsi="Arial" w:cs="Arial"/>
          <w:sz w:val="22"/>
          <w:szCs w:val="22"/>
        </w:rPr>
        <w:t>view of 110°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F27A71">
        <w:rPr>
          <w:rFonts w:ascii="Arial" w:hAnsi="Arial" w:cs="Arial"/>
          <w:sz w:val="22"/>
          <w:szCs w:val="22"/>
        </w:rPr>
        <w:t>view of 59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49C60B1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67D6640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F27A71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1CE1857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27A71">
        <w:rPr>
          <w:rFonts w:ascii="Arial" w:hAnsi="Arial" w:cs="Arial"/>
          <w:sz w:val="22"/>
          <w:szCs w:val="22"/>
        </w:rPr>
        <w:t>three (3)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26F3C840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693D68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93D68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C24DA87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3C386C67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08126AB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(1</w:t>
      </w:r>
      <w:r w:rsidR="004573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F27A71">
        <w:rPr>
          <w:rFonts w:ascii="Arial" w:hAnsi="Arial" w:cs="Arial"/>
          <w:sz w:val="22"/>
          <w:szCs w:val="22"/>
        </w:rPr>
        <w:t>6144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77E621A0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5731E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F27A71">
        <w:rPr>
          <w:rFonts w:ascii="Arial" w:hAnsi="Arial" w:cs="Arial"/>
          <w:sz w:val="22"/>
          <w:szCs w:val="22"/>
        </w:rPr>
        <w:t>6144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2CFC727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5061458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8D3869">
        <w:rPr>
          <w:rFonts w:ascii="Arial" w:hAnsi="Arial" w:cs="Arial"/>
          <w:sz w:val="22"/>
          <w:szCs w:val="22"/>
        </w:rPr>
        <w:t>Digital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CC7908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506D9D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B5C301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3395696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173E946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0099DE4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F27A71">
        <w:rPr>
          <w:rFonts w:ascii="Arial" w:hAnsi="Arial" w:cs="Arial"/>
          <w:sz w:val="22"/>
          <w:szCs w:val="22"/>
        </w:rPr>
        <w:t>1920</w:t>
      </w:r>
      <w:r w:rsidR="0045731E">
        <w:rPr>
          <w:rFonts w:ascii="Arial" w:hAnsi="Arial" w:cs="Arial"/>
          <w:sz w:val="22"/>
          <w:szCs w:val="22"/>
        </w:rPr>
        <w:t xml:space="preserve">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F27A71">
        <w:rPr>
          <w:rFonts w:ascii="Arial" w:hAnsi="Arial" w:cs="Arial"/>
          <w:sz w:val="22"/>
          <w:szCs w:val="22"/>
        </w:rPr>
        <w:t>1080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at</w:t>
      </w:r>
      <w:r w:rsidR="00F27A71">
        <w:rPr>
          <w:rFonts w:ascii="Arial" w:hAnsi="Arial" w:cs="Arial"/>
          <w:sz w:val="22"/>
          <w:szCs w:val="22"/>
        </w:rPr>
        <w:t xml:space="preserve"> 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65099BAD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E04AB4B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1960CBF" w14:textId="77777777" w:rsidR="00F27A71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27A71">
        <w:rPr>
          <w:rFonts w:ascii="Arial" w:hAnsi="Arial" w:cs="Arial"/>
          <w:sz w:val="22"/>
          <w:szCs w:val="22"/>
        </w:rPr>
        <w:t>1080p (1920 x 1080)</w:t>
      </w:r>
    </w:p>
    <w:p w14:paraId="67F1E86F" w14:textId="510C65AE" w:rsidR="00F27A71" w:rsidRPr="00F27A71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6EB8DCD0" w14:textId="77777777" w:rsidR="00F27A71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27A71">
        <w:rPr>
          <w:rFonts w:ascii="Arial" w:hAnsi="Arial" w:cs="Arial"/>
          <w:sz w:val="22"/>
          <w:szCs w:val="22"/>
        </w:rPr>
        <w:t>720p (1280 x 720)</w:t>
      </w:r>
    </w:p>
    <w:p w14:paraId="6685CE16" w14:textId="77777777" w:rsidR="00F27A71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27A71">
        <w:rPr>
          <w:rFonts w:ascii="Arial" w:hAnsi="Arial" w:cs="Arial"/>
          <w:sz w:val="22"/>
          <w:szCs w:val="22"/>
        </w:rPr>
        <w:t>D1 (704 x 480)</w:t>
      </w:r>
    </w:p>
    <w:p w14:paraId="466EE9ED" w14:textId="385EAA60" w:rsidR="00F27A71" w:rsidRPr="00F27A71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27A71">
        <w:rPr>
          <w:rFonts w:ascii="Arial" w:hAnsi="Arial" w:cs="Arial"/>
          <w:sz w:val="22"/>
          <w:szCs w:val="22"/>
        </w:rPr>
        <w:t>VGA (640 x 480)</w:t>
      </w:r>
    </w:p>
    <w:p w14:paraId="09C9C325" w14:textId="28110FC0" w:rsidR="00D079C7" w:rsidRDefault="00F27A71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27A71">
        <w:rPr>
          <w:rFonts w:ascii="Arial" w:hAnsi="Arial" w:cs="Arial"/>
          <w:sz w:val="22"/>
          <w:szCs w:val="22"/>
        </w:rPr>
        <w:t>CIF (352 x 240)</w:t>
      </w:r>
    </w:p>
    <w:p w14:paraId="312528C5" w14:textId="621ABC80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F27A71">
        <w:rPr>
          <w:rFonts w:ascii="Arial" w:hAnsi="Arial" w:cs="Arial"/>
          <w:sz w:val="22"/>
          <w:szCs w:val="22"/>
        </w:rPr>
        <w:t>two (2)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3EDE9D7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F27A71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>0 fps</w:t>
      </w:r>
    </w:p>
    <w:p w14:paraId="209FCED6" w14:textId="37776A61" w:rsidR="0032779B" w:rsidRDefault="00D079C7" w:rsidP="00F27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r w:rsidR="00F27A71" w:rsidRPr="00F27A71">
        <w:rPr>
          <w:rFonts w:ascii="Arial" w:hAnsi="Arial" w:cs="Arial"/>
          <w:sz w:val="22"/>
          <w:szCs w:val="22"/>
        </w:rPr>
        <w:t>704 x 480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FAA3C23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F8806DF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F27A7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1EFDFA0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, PSIA, </w:t>
      </w:r>
      <w:r w:rsidR="00F27A71">
        <w:rPr>
          <w:rFonts w:ascii="Arial" w:hAnsi="Arial" w:cs="Arial"/>
          <w:sz w:val="22"/>
          <w:szCs w:val="22"/>
        </w:rPr>
        <w:t xml:space="preserve">Milestone, Genetec, </w:t>
      </w:r>
      <w:r w:rsidR="00D37C91">
        <w:rPr>
          <w:rFonts w:ascii="Arial" w:hAnsi="Arial" w:cs="Arial"/>
          <w:sz w:val="22"/>
          <w:szCs w:val="22"/>
        </w:rPr>
        <w:t>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1CB5553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575039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E0A72B8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A9F343A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DF19432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</w:t>
      </w:r>
      <w:r w:rsidR="00F27A71">
        <w:rPr>
          <w:rFonts w:ascii="Arial" w:hAnsi="Arial" w:cs="Arial"/>
          <w:sz w:val="22"/>
          <w:szCs w:val="22"/>
        </w:rPr>
        <w:t>M</w:t>
      </w:r>
      <w:r w:rsidR="00E47CED">
        <w:rPr>
          <w:rFonts w:ascii="Arial" w:hAnsi="Arial" w:cs="Arial"/>
          <w:sz w:val="22"/>
          <w:szCs w:val="22"/>
        </w:rPr>
        <w:t>SS management software.</w:t>
      </w:r>
    </w:p>
    <w:p w14:paraId="706F3BB1" w14:textId="25F5591A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318AF1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78A80B08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BAA5032" w:rsidR="002B5192" w:rsidRP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27A71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27A71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78F967C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6E22641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75F5F277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48A577CB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613DD368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184A632D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110ED5DC" w14:textId="32F3851D" w:rsidR="00143F1E" w:rsidRDefault="00143F1E" w:rsidP="00143F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005EFC3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A71">
        <w:rPr>
          <w:rFonts w:ascii="Arial" w:hAnsi="Arial" w:cs="Arial"/>
          <w:sz w:val="22"/>
          <w:szCs w:val="22"/>
        </w:rPr>
        <w:t>2</w:t>
      </w:r>
      <w:r w:rsidR="001E62C1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15D3CC5D" w14:textId="1C25474B" w:rsidR="00F27A71" w:rsidRDefault="00F27A7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F428EF" w14:textId="1A6FF055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FB37CF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012F0043" w14:textId="757794AC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5D2CB6A0" w14:textId="176702AD" w:rsidR="00F27A71" w:rsidRDefault="00F27A7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0329CBAE" w14:textId="078F743F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[Rain/Sun shield.]</w:t>
      </w:r>
    </w:p>
    <w:p w14:paraId="20B5B235" w14:textId="37FF6021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0C0B" w14:textId="77777777" w:rsidR="00E373A5" w:rsidRDefault="00E373A5">
      <w:r>
        <w:separator/>
      </w:r>
    </w:p>
  </w:endnote>
  <w:endnote w:type="continuationSeparator" w:id="0">
    <w:p w14:paraId="17D10FE7" w14:textId="77777777" w:rsidR="00E373A5" w:rsidRDefault="00E3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0345904D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E62C1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5A85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0E7890E3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E62C1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5A8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2D9108AE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E62C1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5A85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3048" w14:textId="77777777" w:rsidR="00E373A5" w:rsidRDefault="00E373A5">
      <w:r>
        <w:separator/>
      </w:r>
    </w:p>
  </w:footnote>
  <w:footnote w:type="continuationSeparator" w:id="0">
    <w:p w14:paraId="4A2E4DAF" w14:textId="77777777" w:rsidR="00E373A5" w:rsidRDefault="00E3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55A85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2C1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7226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BD4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373A5"/>
    <w:rsid w:val="00E410F8"/>
    <w:rsid w:val="00E41ACB"/>
    <w:rsid w:val="00E422D4"/>
    <w:rsid w:val="00E44692"/>
    <w:rsid w:val="00E47CED"/>
    <w:rsid w:val="00E52D44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27A71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45B89-F1FB-2D4F-A012-98A3225A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13838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2022-11-29T21:43:00Z</dcterms:created>
  <dcterms:modified xsi:type="dcterms:W3CDTF">2022-11-29T21:43:00Z</dcterms:modified>
</cp:coreProperties>
</file>